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6A" w:rsidRDefault="00BD46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7.75pt;margin-top:-36.55pt;width:536.8pt;height:76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">
            <v:textbox>
              <w:txbxContent>
                <w:p w:rsidR="00BD4613" w:rsidRPr="003B759D" w:rsidRDefault="00BD4613" w:rsidP="00BD4613">
                  <w:pPr>
                    <w:ind w:left="1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ΠΙΝΑΚΑΣ ΒΑΘΜΟΛΟΓΗΣΗΣ ΚΡΙΤΗΡΙΩΝ</w:t>
                  </w:r>
                </w:p>
                <w:p w:rsidR="00BD4613" w:rsidRPr="003B759D" w:rsidRDefault="00BD4613" w:rsidP="00BD4613">
                  <w:pPr>
                    <w:ind w:left="180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D4613" w:rsidRPr="003B759D" w:rsidRDefault="00BD4613" w:rsidP="00BD4613">
                  <w:pPr>
                    <w:ind w:left="180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:rsidR="00BD4613" w:rsidRPr="00C40E03" w:rsidRDefault="00BD4613" w:rsidP="00BD461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40E0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α) ΕΜΠΕΙΡΙΑ μέχρι και τη λήξη του διδακτικού έτους 2019-2020:  (17 μονάδες ανά μήνα εμπειρίας) </w:t>
                  </w:r>
                </w:p>
                <w:tbl>
                  <w:tblPr>
                    <w:tblW w:w="0" w:type="auto"/>
                    <w:tblInd w:w="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61"/>
                    <w:gridCol w:w="620"/>
                    <w:gridCol w:w="640"/>
                    <w:gridCol w:w="638"/>
                    <w:gridCol w:w="639"/>
                    <w:gridCol w:w="639"/>
                    <w:gridCol w:w="638"/>
                    <w:gridCol w:w="639"/>
                    <w:gridCol w:w="639"/>
                    <w:gridCol w:w="639"/>
                    <w:gridCol w:w="627"/>
                    <w:gridCol w:w="588"/>
                  </w:tblGrid>
                  <w:tr w:rsidR="00BD4613" w:rsidTr="00C40E03">
                    <w:trPr>
                      <w:trHeight w:val="369"/>
                    </w:trPr>
                    <w:tc>
                      <w:tcPr>
                        <w:tcW w:w="961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Μήνες</w:t>
                        </w:r>
                      </w:p>
                    </w:tc>
                    <w:tc>
                      <w:tcPr>
                        <w:tcW w:w="620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40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3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8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...</w:t>
                        </w:r>
                      </w:p>
                    </w:tc>
                  </w:tr>
                  <w:tr w:rsidR="00BD4613" w:rsidTr="00C40E03">
                    <w:trPr>
                      <w:trHeight w:val="443"/>
                    </w:trPr>
                    <w:tc>
                      <w:tcPr>
                        <w:tcW w:w="961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Μονάδες</w:t>
                        </w:r>
                      </w:p>
                    </w:tc>
                    <w:tc>
                      <w:tcPr>
                        <w:tcW w:w="620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640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63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63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119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136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153</w:t>
                        </w: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170</w:t>
                        </w:r>
                      </w:p>
                    </w:tc>
                    <w:tc>
                      <w:tcPr>
                        <w:tcW w:w="58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</w:tr>
                </w:tbl>
                <w:p w:rsidR="00BD4613" w:rsidRPr="009B6FA3" w:rsidRDefault="00BD4613" w:rsidP="00BD4613">
                  <w:pPr>
                    <w:pStyle w:val="a3"/>
                    <w:jc w:val="both"/>
                    <w:rPr>
                      <w:rFonts w:ascii="Tahoma" w:hAnsi="Tahoma" w:cs="Tahoma"/>
                      <w:b/>
                      <w:spacing w:val="-2"/>
                      <w:sz w:val="16"/>
                      <w:szCs w:val="16"/>
                    </w:rPr>
                  </w:pPr>
                </w:p>
                <w:p w:rsidR="00BD4613" w:rsidRPr="009B6FA3" w:rsidRDefault="00BD4613" w:rsidP="00BD4613">
                  <w:pPr>
                    <w:pStyle w:val="a3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9B6FA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Και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επιπλέον </w:t>
                  </w:r>
                  <w:r w:rsidRPr="009B6FA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μία (1) μονάδα ανά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μήνα για κάθε </w:t>
                  </w:r>
                  <w:r w:rsidRPr="009B6FA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ανατεθείσα αίθουσα με ανώτατο όριο τις δέκα επτά (17) μονάδες </w:t>
                  </w:r>
                </w:p>
                <w:p w:rsidR="00BD4613" w:rsidRPr="009B6FA3" w:rsidRDefault="00BD4613" w:rsidP="00BD4613">
                  <w:pPr>
                    <w:pStyle w:val="a3"/>
                    <w:jc w:val="both"/>
                    <w:rPr>
                      <w:rFonts w:ascii="Tahoma" w:hAnsi="Tahoma" w:cs="Tahoma"/>
                      <w:b/>
                      <w:spacing w:val="-2"/>
                      <w:sz w:val="16"/>
                      <w:szCs w:val="16"/>
                    </w:rPr>
                  </w:pPr>
                </w:p>
                <w:tbl>
                  <w:tblPr>
                    <w:tblW w:w="7907" w:type="dxa"/>
                    <w:tblInd w:w="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02"/>
                    <w:gridCol w:w="616"/>
                    <w:gridCol w:w="636"/>
                    <w:gridCol w:w="634"/>
                    <w:gridCol w:w="635"/>
                    <w:gridCol w:w="635"/>
                    <w:gridCol w:w="634"/>
                    <w:gridCol w:w="635"/>
                    <w:gridCol w:w="635"/>
                    <w:gridCol w:w="635"/>
                    <w:gridCol w:w="624"/>
                    <w:gridCol w:w="586"/>
                  </w:tblGrid>
                  <w:tr w:rsidR="00BD4613" w:rsidTr="00C40E03">
                    <w:trPr>
                      <w:trHeight w:val="369"/>
                    </w:trPr>
                    <w:tc>
                      <w:tcPr>
                        <w:tcW w:w="1002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 xml:space="preserve">Αριθμός Αιθουσών </w:t>
                        </w:r>
                      </w:p>
                    </w:tc>
                    <w:tc>
                      <w:tcPr>
                        <w:tcW w:w="616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36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34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34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BD4613" w:rsidTr="00C40E03">
                    <w:trPr>
                      <w:trHeight w:val="443"/>
                    </w:trPr>
                    <w:tc>
                      <w:tcPr>
                        <w:tcW w:w="1002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Μονάδες</w:t>
                        </w:r>
                      </w:p>
                    </w:tc>
                    <w:tc>
                      <w:tcPr>
                        <w:tcW w:w="616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36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34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34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35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24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  <w:tc>
                      <w:tcPr>
                        <w:tcW w:w="586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</w:tbl>
                <w:p w:rsidR="00BD4613" w:rsidRDefault="00BD4613" w:rsidP="00BD4613">
                  <w:pPr>
                    <w:pStyle w:val="a3"/>
                    <w:ind w:left="0"/>
                    <w:jc w:val="both"/>
                    <w:rPr>
                      <w:rFonts w:ascii="Tahoma" w:hAnsi="Tahoma" w:cs="Tahoma"/>
                      <w:b/>
                      <w:spacing w:val="-2"/>
                      <w:sz w:val="16"/>
                      <w:szCs w:val="16"/>
                    </w:rPr>
                  </w:pPr>
                </w:p>
                <w:p w:rsidR="00BD4613" w:rsidRPr="00C40E03" w:rsidRDefault="00BD4613" w:rsidP="00BD4613">
                  <w:pPr>
                    <w:pStyle w:val="a3"/>
                    <w:tabs>
                      <w:tab w:val="left" w:pos="36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40E03">
                    <w:rPr>
                      <w:rFonts w:ascii="Arial" w:hAnsi="Arial" w:cs="Arial"/>
                      <w:b/>
                      <w:sz w:val="18"/>
                      <w:szCs w:val="18"/>
                    </w:rPr>
                    <w:t>β) ΕΜΠΕΙΡΙΑ από το διδακτικό έτος 2020-2021 και εξής:  (17 μονάδες ανά μήνα εμπειρίας)</w:t>
                  </w:r>
                </w:p>
                <w:p w:rsidR="00BD4613" w:rsidRDefault="00BD4613" w:rsidP="00BD4613">
                  <w:pPr>
                    <w:pStyle w:val="a3"/>
                    <w:ind w:left="0"/>
                    <w:jc w:val="both"/>
                    <w:rPr>
                      <w:rFonts w:ascii="Tahoma" w:hAnsi="Tahoma" w:cs="Tahoma"/>
                      <w:b/>
                      <w:i/>
                      <w:spacing w:val="-2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61"/>
                    <w:gridCol w:w="620"/>
                    <w:gridCol w:w="640"/>
                    <w:gridCol w:w="638"/>
                    <w:gridCol w:w="639"/>
                    <w:gridCol w:w="639"/>
                    <w:gridCol w:w="638"/>
                    <w:gridCol w:w="639"/>
                    <w:gridCol w:w="639"/>
                    <w:gridCol w:w="639"/>
                    <w:gridCol w:w="627"/>
                    <w:gridCol w:w="588"/>
                  </w:tblGrid>
                  <w:tr w:rsidR="00BD4613" w:rsidTr="00C40E03">
                    <w:trPr>
                      <w:trHeight w:val="369"/>
                    </w:trPr>
                    <w:tc>
                      <w:tcPr>
                        <w:tcW w:w="961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Μήνες</w:t>
                        </w:r>
                      </w:p>
                    </w:tc>
                    <w:tc>
                      <w:tcPr>
                        <w:tcW w:w="620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40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3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3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8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...</w:t>
                        </w:r>
                      </w:p>
                    </w:tc>
                  </w:tr>
                  <w:tr w:rsidR="00BD4613" w:rsidTr="00C40E03">
                    <w:trPr>
                      <w:trHeight w:val="443"/>
                    </w:trPr>
                    <w:tc>
                      <w:tcPr>
                        <w:tcW w:w="961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Μονάδες</w:t>
                        </w:r>
                      </w:p>
                    </w:tc>
                    <w:tc>
                      <w:tcPr>
                        <w:tcW w:w="620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640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63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63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119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136</w:t>
                        </w:r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153</w:t>
                        </w: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170</w:t>
                        </w:r>
                      </w:p>
                    </w:tc>
                    <w:tc>
                      <w:tcPr>
                        <w:tcW w:w="588" w:type="dxa"/>
                        <w:vAlign w:val="center"/>
                      </w:tcPr>
                      <w:p w:rsidR="00BD4613" w:rsidRPr="009B6FA3" w:rsidRDefault="00BD4613" w:rsidP="00C40E03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</w:pPr>
                        <w:r w:rsidRPr="009B6FA3">
                          <w:rPr>
                            <w:rFonts w:ascii="Tahoma" w:hAnsi="Tahoma" w:cs="Tahoma"/>
                            <w:spacing w:val="-2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</w:tr>
                </w:tbl>
                <w:p w:rsidR="00BD4613" w:rsidRDefault="00BD4613" w:rsidP="00BD4613">
                  <w:pPr>
                    <w:pStyle w:val="a3"/>
                    <w:ind w:left="0"/>
                    <w:jc w:val="both"/>
                    <w:rPr>
                      <w:rFonts w:ascii="Tahoma" w:hAnsi="Tahoma" w:cs="Tahoma"/>
                      <w:b/>
                      <w:i/>
                      <w:spacing w:val="-2"/>
                      <w:sz w:val="16"/>
                      <w:szCs w:val="16"/>
                    </w:rPr>
                  </w:pPr>
                </w:p>
                <w:p w:rsidR="00BD4613" w:rsidRPr="00214F87" w:rsidRDefault="00BD4613" w:rsidP="00BD4613">
                  <w:pPr>
                    <w:pStyle w:val="a3"/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9B6FA3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Ως βαθμολογούμενη εμπειρία </w:t>
                  </w:r>
                  <w:r w:rsidRPr="00214F87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</w:t>
                  </w:r>
                  <w:r w:rsidRPr="009B6FA3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οικείων υπηρεσιών</w:t>
                  </w:r>
                  <w:r w:rsidRPr="009B6FA3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για όσο διάστημα παρείχαν υπηρεσία.</w:t>
                  </w:r>
                </w:p>
                <w:p w:rsidR="00BD4613" w:rsidRPr="009B6FA3" w:rsidRDefault="00BD4613" w:rsidP="00BD4613">
                  <w:pPr>
                    <w:pStyle w:val="a3"/>
                    <w:tabs>
                      <w:tab w:val="left" w:pos="360"/>
                    </w:tabs>
                    <w:ind w:left="975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  <w:p w:rsidR="00BD4613" w:rsidRPr="003B759D" w:rsidRDefault="00BD4613" w:rsidP="00BD461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ΠΟΛΥΤΕΚΝΟΙ ή ΤΕΚΝΟ ΠΟΛΥΤΕΚΝΗΣ ΟΙΚΟΓΕΝΕΙΑΣ (20 μονάδες και 10 μονάδες για κάθε τέκνο πέραν του τρίτου)</w:t>
                  </w:r>
                </w:p>
                <w:tbl>
                  <w:tblPr>
                    <w:tblW w:w="6722" w:type="dxa"/>
                    <w:tblInd w:w="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78"/>
                    <w:gridCol w:w="655"/>
                    <w:gridCol w:w="656"/>
                    <w:gridCol w:w="655"/>
                    <w:gridCol w:w="656"/>
                    <w:gridCol w:w="655"/>
                    <w:gridCol w:w="656"/>
                    <w:gridCol w:w="655"/>
                    <w:gridCol w:w="656"/>
                  </w:tblGrid>
                  <w:tr w:rsidR="00BD4613" w:rsidTr="00C76F8B">
                    <w:trPr>
                      <w:trHeight w:val="369"/>
                    </w:trPr>
                    <w:tc>
                      <w:tcPr>
                        <w:tcW w:w="1478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Αριθμός τέκνων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BD4613" w:rsidTr="00C76F8B">
                    <w:trPr>
                      <w:trHeight w:val="443"/>
                    </w:trPr>
                    <w:tc>
                      <w:tcPr>
                        <w:tcW w:w="1478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Μονάδες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655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65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</w:tr>
                </w:tbl>
                <w:p w:rsidR="00BD4613" w:rsidRPr="003B759D" w:rsidRDefault="00BD4613" w:rsidP="00BD4613">
                  <w:pPr>
                    <w:pStyle w:val="a3"/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υποψήφιος που είναι ταυτόχρονα πολύτεκνος και  τέκνο πολύτεκνης οικογένειας, δικαιούται να κάνει χρήση της προσφορότερης βαθμολογικά από τις δύο ιδιότητες. Αποκλείεται η αθροιστική βαθμολόγηση των παραπάνω κριτηρίων </w:t>
                  </w:r>
                </w:p>
                <w:p w:rsidR="00BD4613" w:rsidRPr="003B759D" w:rsidRDefault="00BD4613" w:rsidP="00BD4613">
                  <w:pPr>
                    <w:pStyle w:val="a3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BD4613" w:rsidRPr="003B759D" w:rsidRDefault="00BD4613" w:rsidP="00BD461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ΤΡΙΤΕΚΝΟΙ ή ΤΕΚΝΟ ΤΡΙΤΕΚΝΗΣ ΟΙΚΟΓΕΝΕΙΑΣ (15 μονάδες)</w:t>
                  </w:r>
                </w:p>
                <w:tbl>
                  <w:tblPr>
                    <w:tblW w:w="0" w:type="auto"/>
                    <w:tblInd w:w="6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78"/>
                    <w:gridCol w:w="709"/>
                  </w:tblGrid>
                  <w:tr w:rsidR="00BD4613" w:rsidTr="00C76F8B">
                    <w:trPr>
                      <w:trHeight w:val="369"/>
                    </w:trPr>
                    <w:tc>
                      <w:tcPr>
                        <w:tcW w:w="1478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Αριθμός τέκνων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BD4613" w:rsidTr="00C76F8B">
                    <w:trPr>
                      <w:trHeight w:val="443"/>
                    </w:trPr>
                    <w:tc>
                      <w:tcPr>
                        <w:tcW w:w="1478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Μονάδες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BD4613" w:rsidRPr="003B759D" w:rsidRDefault="00BD4613" w:rsidP="00BD4613">
                  <w:pPr>
                    <w:pStyle w:val="a3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υποψήφιος που είναι ταυτόχρονα </w:t>
                  </w:r>
                  <w:proofErr w:type="spellStart"/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>τρίτεκνος</w:t>
                  </w:r>
                  <w:proofErr w:type="spellEnd"/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και  τέκνο </w:t>
                  </w:r>
                  <w:proofErr w:type="spellStart"/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>τρίτεκνης</w:t>
                  </w:r>
                  <w:proofErr w:type="spellEnd"/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οικογένειας, δικαιούται να κάνει χρήση της προσφορότερης βαθμολογικά από τις δύο ιδιότητες. Αποκλείεται η αθροιστική βαθμολόγηση των παραπάνω κριτηρίων</w:t>
                  </w:r>
                </w:p>
                <w:p w:rsidR="00BD4613" w:rsidRPr="003B759D" w:rsidRDefault="00BD4613" w:rsidP="00BD4613">
                  <w:pPr>
                    <w:pStyle w:val="a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4613" w:rsidRPr="003B759D" w:rsidRDefault="00BD4613" w:rsidP="00BD4613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ΑΝΗΛΙΚΑ ΤΕΚΝΑ (5 μονάδες για καθένα από τα δύο πρώτα τέκνα και 10 μονάδες </w:t>
                  </w:r>
                  <w:r w:rsidRPr="00E37CC0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για κάθε επιπλέον τέκνο πέραν των δύο πρώτων</w:t>
                  </w:r>
                  <w:r w:rsidRPr="003B759D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)</w:t>
                  </w:r>
                </w:p>
                <w:tbl>
                  <w:tblPr>
                    <w:tblW w:w="4246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663"/>
                    <w:gridCol w:w="645"/>
                    <w:gridCol w:w="646"/>
                    <w:gridCol w:w="646"/>
                    <w:gridCol w:w="646"/>
                  </w:tblGrid>
                  <w:tr w:rsidR="00BD4613" w:rsidTr="00C76F8B">
                    <w:trPr>
                      <w:trHeight w:val="478"/>
                    </w:trPr>
                    <w:tc>
                      <w:tcPr>
                        <w:tcW w:w="1663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αριθμός τέκνων</w:t>
                        </w:r>
                      </w:p>
                    </w:tc>
                    <w:tc>
                      <w:tcPr>
                        <w:tcW w:w="645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46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46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BD4613" w:rsidTr="00C76F8B">
                    <w:trPr>
                      <w:trHeight w:val="478"/>
                    </w:trPr>
                    <w:tc>
                      <w:tcPr>
                        <w:tcW w:w="1663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μονάδες</w:t>
                        </w:r>
                      </w:p>
                    </w:tc>
                    <w:tc>
                      <w:tcPr>
                        <w:tcW w:w="645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46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46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</w:tr>
                </w:tbl>
                <w:p w:rsidR="00BD4613" w:rsidRPr="003B759D" w:rsidRDefault="00BD4613" w:rsidP="00BD4613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D4613" w:rsidRPr="003B759D" w:rsidRDefault="00BD4613" w:rsidP="00BD4613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ΓΟΝΕΑΣ ή ΤΕΚΝΟ ΜΟΝΟΓΟΝΕΪΚΗΣ ΟΙΚΟΓΕΝΕΙΑΣ (10 μονάδες για κάθε τέκνο) </w:t>
                  </w:r>
                </w:p>
                <w:tbl>
                  <w:tblPr>
                    <w:tblW w:w="4246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663"/>
                    <w:gridCol w:w="645"/>
                    <w:gridCol w:w="646"/>
                    <w:gridCol w:w="646"/>
                    <w:gridCol w:w="646"/>
                  </w:tblGrid>
                  <w:tr w:rsidR="00BD4613" w:rsidTr="00C76F8B">
                    <w:trPr>
                      <w:trHeight w:val="478"/>
                    </w:trPr>
                    <w:tc>
                      <w:tcPr>
                        <w:tcW w:w="1663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αριθμός τέκνων</w:t>
                        </w:r>
                      </w:p>
                    </w:tc>
                    <w:tc>
                      <w:tcPr>
                        <w:tcW w:w="645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46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46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...</w:t>
                        </w:r>
                      </w:p>
                    </w:tc>
                  </w:tr>
                  <w:tr w:rsidR="00BD4613" w:rsidTr="00C76F8B">
                    <w:trPr>
                      <w:trHeight w:val="478"/>
                    </w:trPr>
                    <w:tc>
                      <w:tcPr>
                        <w:tcW w:w="1663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μονάδες</w:t>
                        </w:r>
                      </w:p>
                    </w:tc>
                    <w:tc>
                      <w:tcPr>
                        <w:tcW w:w="645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46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646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646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0"/>
                            <w:tab w:val="left" w:pos="360"/>
                          </w:tabs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…</w:t>
                        </w:r>
                      </w:p>
                    </w:tc>
                  </w:tr>
                </w:tbl>
                <w:p w:rsidR="00BD4613" w:rsidRPr="003B759D" w:rsidRDefault="00BD4613" w:rsidP="00BD4613">
                  <w:pPr>
                    <w:pStyle w:val="a3"/>
                    <w:numPr>
                      <w:ilvl w:val="0"/>
                      <w:numId w:val="1"/>
                    </w:numPr>
                    <w:ind w:firstLine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υποψήφιος που είναι ταυτόχρονα γονέας και  τέκνο </w:t>
                  </w:r>
                  <w:proofErr w:type="spellStart"/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>μονογονεϊκής</w:t>
                  </w:r>
                  <w:proofErr w:type="spellEnd"/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οικογένειας, δικαιούται να κάνει χρήση της προσφορότερης βαθμολογικά από τις δύο ιδιότητες. Αποκλείεται η αθροιστική βαθμολόγηση των παραπάνω κριτηρίων. </w:t>
                  </w:r>
                </w:p>
                <w:p w:rsidR="00BD4613" w:rsidRPr="003B759D" w:rsidRDefault="00BD4613" w:rsidP="00BD4613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ΑΝΑΠΗΡΙΑ ΓΟΝΕΑ, ΤΕΚΝΟΥ, ΑΔΕΛΦΟΥ Ή ΣΥΖΥΓΟΥ </w:t>
                  </w:r>
                </w:p>
                <w:tbl>
                  <w:tblPr>
                    <w:tblW w:w="7229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84"/>
                    <w:gridCol w:w="1311"/>
                    <w:gridCol w:w="1311"/>
                    <w:gridCol w:w="1311"/>
                    <w:gridCol w:w="1312"/>
                  </w:tblGrid>
                  <w:tr w:rsidR="00BD4613" w:rsidTr="00C76F8B">
                    <w:trPr>
                      <w:trHeight w:val="478"/>
                    </w:trPr>
                    <w:tc>
                      <w:tcPr>
                        <w:tcW w:w="1984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54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Ποσοστό αναπηρίας</w:t>
                        </w:r>
                      </w:p>
                    </w:tc>
                    <w:tc>
                      <w:tcPr>
                        <w:tcW w:w="1311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50%-59%</w:t>
                        </w:r>
                      </w:p>
                    </w:tc>
                    <w:tc>
                      <w:tcPr>
                        <w:tcW w:w="1311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60%-66%</w:t>
                        </w:r>
                      </w:p>
                    </w:tc>
                    <w:tc>
                      <w:tcPr>
                        <w:tcW w:w="1311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67%-69%</w:t>
                        </w:r>
                      </w:p>
                    </w:tc>
                    <w:tc>
                      <w:tcPr>
                        <w:tcW w:w="1312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70% και άνω</w:t>
                        </w:r>
                      </w:p>
                    </w:tc>
                  </w:tr>
                  <w:tr w:rsidR="00BD4613" w:rsidTr="00C76F8B">
                    <w:trPr>
                      <w:trHeight w:val="478"/>
                    </w:trPr>
                    <w:tc>
                      <w:tcPr>
                        <w:tcW w:w="1984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54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μονάδες</w:t>
                        </w:r>
                      </w:p>
                    </w:tc>
                    <w:tc>
                      <w:tcPr>
                        <w:tcW w:w="1311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54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10</w:t>
                        </w:r>
                      </w:p>
                    </w:tc>
                    <w:tc>
                      <w:tcPr>
                        <w:tcW w:w="1311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54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12</w:t>
                        </w:r>
                      </w:p>
                    </w:tc>
                    <w:tc>
                      <w:tcPr>
                        <w:tcW w:w="1311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54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15</w:t>
                        </w:r>
                      </w:p>
                    </w:tc>
                    <w:tc>
                      <w:tcPr>
                        <w:tcW w:w="1312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284"/>
                          </w:tabs>
                          <w:spacing w:after="0" w:line="240" w:lineRule="auto"/>
                          <w:ind w:left="54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</w:pPr>
                        <w:r w:rsidRPr="003B75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l-GR"/>
                          </w:rPr>
                          <w:t>17</w:t>
                        </w:r>
                      </w:p>
                    </w:tc>
                  </w:tr>
                </w:tbl>
                <w:p w:rsidR="00BD4613" w:rsidRPr="003B759D" w:rsidRDefault="00BD4613" w:rsidP="00BD4613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Ο υποψήφιος,  στο πρόσωπο του οποίου συντρέχουν περισσότερες από μία περιπτώσεις ατόμων, των οποίων ασκεί το δικαίωμα προστασίας, δικαιούται να κάνει χρήση  της προσφορότερης για τον ίδιο </w:t>
                  </w:r>
                  <w:proofErr w:type="spellStart"/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>μοριοδότησης</w:t>
                  </w:r>
                  <w:proofErr w:type="spellEnd"/>
                  <w:r w:rsidRPr="003B759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και πάντως μόνο μίας εξ αυτών.</w:t>
                  </w:r>
                </w:p>
                <w:p w:rsidR="00BD4613" w:rsidRPr="003B759D" w:rsidRDefault="00BD4613" w:rsidP="00BD4613">
                  <w:pPr>
                    <w:tabs>
                      <w:tab w:val="left" w:pos="284"/>
                    </w:tabs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D4613" w:rsidRPr="003B759D" w:rsidRDefault="00BD4613" w:rsidP="00BD4613">
                  <w:pPr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B75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ΗΛΙΚΙΑ </w:t>
                  </w:r>
                </w:p>
                <w:tbl>
                  <w:tblPr>
                    <w:tblW w:w="5528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984"/>
                    <w:gridCol w:w="1772"/>
                    <w:gridCol w:w="1772"/>
                  </w:tblGrid>
                  <w:tr w:rsidR="00BD4613" w:rsidTr="00C76F8B">
                    <w:trPr>
                      <w:trHeight w:val="478"/>
                    </w:trPr>
                    <w:tc>
                      <w:tcPr>
                        <w:tcW w:w="1984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Ηλικία</w:t>
                        </w:r>
                      </w:p>
                    </w:tc>
                    <w:tc>
                      <w:tcPr>
                        <w:tcW w:w="1772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Έως και 50 ετών</w:t>
                        </w:r>
                      </w:p>
                    </w:tc>
                    <w:tc>
                      <w:tcPr>
                        <w:tcW w:w="1772" w:type="dxa"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Άνω των 50 ετών</w:t>
                        </w:r>
                      </w:p>
                    </w:tc>
                  </w:tr>
                  <w:tr w:rsidR="00BD4613" w:rsidTr="00C76F8B">
                    <w:trPr>
                      <w:trHeight w:val="478"/>
                    </w:trPr>
                    <w:tc>
                      <w:tcPr>
                        <w:tcW w:w="1984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μονάδες</w:t>
                        </w:r>
                      </w:p>
                    </w:tc>
                    <w:tc>
                      <w:tcPr>
                        <w:tcW w:w="1772" w:type="dxa"/>
                        <w:noWrap/>
                        <w:vAlign w:val="center"/>
                      </w:tcPr>
                      <w:p w:rsidR="00BD4613" w:rsidRPr="003B759D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772" w:type="dxa"/>
                        <w:vAlign w:val="center"/>
                      </w:tcPr>
                      <w:p w:rsidR="00BD4613" w:rsidRPr="008025E0" w:rsidRDefault="00BD4613" w:rsidP="00C76F8B">
                        <w:pPr>
                          <w:pStyle w:val="a3"/>
                          <w:tabs>
                            <w:tab w:val="left" w:pos="360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</w:pPr>
                        <w:r w:rsidRPr="003B759D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BD4613" w:rsidRPr="000A1EA7" w:rsidRDefault="00BD4613" w:rsidP="00BD4613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Ανώτατο όριο ηλικίας πρόσληψης ορίζεται το 67</w:t>
                  </w:r>
                  <w:r w:rsidRPr="000A1EA7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έτος συμπληρωμένο</w:t>
                  </w:r>
                </w:p>
              </w:txbxContent>
            </v:textbox>
            <w10:wrap type="square"/>
          </v:shape>
        </w:pict>
      </w:r>
    </w:p>
    <w:sectPr w:rsidR="0034746A" w:rsidSect="00347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4613"/>
    <w:rsid w:val="0034746A"/>
    <w:rsid w:val="006F1A00"/>
    <w:rsid w:val="00B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xr</dc:creator>
  <cp:lastModifiedBy>ge xr</cp:lastModifiedBy>
  <cp:revision>1</cp:revision>
  <dcterms:created xsi:type="dcterms:W3CDTF">2021-08-05T15:13:00Z</dcterms:created>
  <dcterms:modified xsi:type="dcterms:W3CDTF">2021-08-05T15:14:00Z</dcterms:modified>
</cp:coreProperties>
</file>